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6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930"/>
      </w:tblGrid>
      <w:tr w:rsidR="00076C63" w:rsidRPr="00663D48" w:rsidTr="00D13259">
        <w:trPr>
          <w:trHeight w:val="449"/>
        </w:trPr>
        <w:tc>
          <w:tcPr>
            <w:tcW w:w="2880" w:type="dxa"/>
          </w:tcPr>
          <w:p w:rsidR="00076C63" w:rsidRPr="00316A24" w:rsidRDefault="00076C63" w:rsidP="00D13259">
            <w:pPr>
              <w:jc w:val="center"/>
              <w:rPr>
                <w:b/>
                <w:sz w:val="32"/>
                <w:szCs w:val="32"/>
              </w:rPr>
            </w:pPr>
            <w:r w:rsidRPr="00316A24">
              <w:rPr>
                <w:b/>
                <w:sz w:val="32"/>
                <w:szCs w:val="32"/>
              </w:rPr>
              <w:t>Category</w:t>
            </w:r>
          </w:p>
        </w:tc>
        <w:tc>
          <w:tcPr>
            <w:tcW w:w="6930" w:type="dxa"/>
          </w:tcPr>
          <w:p w:rsidR="00076C63" w:rsidRPr="00316A24" w:rsidRDefault="00076C63" w:rsidP="00D13259">
            <w:pPr>
              <w:jc w:val="center"/>
              <w:rPr>
                <w:b/>
                <w:sz w:val="32"/>
                <w:szCs w:val="32"/>
              </w:rPr>
            </w:pPr>
            <w:r w:rsidRPr="00316A24">
              <w:rPr>
                <w:b/>
                <w:sz w:val="32"/>
                <w:szCs w:val="32"/>
              </w:rPr>
              <w:t>Includes</w:t>
            </w:r>
          </w:p>
        </w:tc>
      </w:tr>
      <w:tr w:rsidR="00076C63" w:rsidRPr="00663D48" w:rsidTr="00D13259">
        <w:trPr>
          <w:trHeight w:val="575"/>
        </w:trPr>
        <w:tc>
          <w:tcPr>
            <w:tcW w:w="2880" w:type="dxa"/>
            <w:vAlign w:val="center"/>
          </w:tcPr>
          <w:p w:rsidR="00076C63" w:rsidRPr="009F0366" w:rsidRDefault="00076C63" w:rsidP="00D13259">
            <w:pPr>
              <w:jc w:val="center"/>
              <w:rPr>
                <w:b/>
                <w:sz w:val="16"/>
                <w:szCs w:val="16"/>
              </w:rPr>
            </w:pPr>
            <w:r w:rsidRPr="009F0366">
              <w:rPr>
                <w:b/>
                <w:sz w:val="16"/>
                <w:szCs w:val="16"/>
              </w:rPr>
              <w:t>ADVANCED PRACTICE</w:t>
            </w:r>
          </w:p>
        </w:tc>
        <w:tc>
          <w:tcPr>
            <w:tcW w:w="6930" w:type="dxa"/>
            <w:vAlign w:val="center"/>
          </w:tcPr>
          <w:p w:rsidR="00076C63" w:rsidRPr="009F0366" w:rsidRDefault="00076C63" w:rsidP="00D13259">
            <w:pPr>
              <w:rPr>
                <w:sz w:val="16"/>
                <w:szCs w:val="16"/>
              </w:rPr>
            </w:pPr>
            <w:r w:rsidRPr="009F0366">
              <w:rPr>
                <w:sz w:val="16"/>
                <w:szCs w:val="16"/>
              </w:rPr>
              <w:t xml:space="preserve">Clinical </w:t>
            </w:r>
            <w:r>
              <w:rPr>
                <w:sz w:val="16"/>
                <w:szCs w:val="16"/>
              </w:rPr>
              <w:t>N</w:t>
            </w:r>
            <w:r w:rsidRPr="009F0366">
              <w:rPr>
                <w:sz w:val="16"/>
                <w:szCs w:val="16"/>
              </w:rPr>
              <w:t xml:space="preserve">urse </w:t>
            </w:r>
            <w:r>
              <w:rPr>
                <w:sz w:val="16"/>
                <w:szCs w:val="16"/>
              </w:rPr>
              <w:t>S</w:t>
            </w:r>
            <w:r w:rsidRPr="009F0366">
              <w:rPr>
                <w:sz w:val="16"/>
                <w:szCs w:val="16"/>
              </w:rPr>
              <w:t xml:space="preserve">pecialist, </w:t>
            </w:r>
            <w:r>
              <w:rPr>
                <w:sz w:val="16"/>
                <w:szCs w:val="16"/>
              </w:rPr>
              <w:t>C</w:t>
            </w:r>
            <w:r w:rsidRPr="009F0366">
              <w:rPr>
                <w:sz w:val="16"/>
                <w:szCs w:val="16"/>
              </w:rPr>
              <w:t xml:space="preserve">ertified </w:t>
            </w:r>
            <w:r>
              <w:rPr>
                <w:sz w:val="16"/>
                <w:szCs w:val="16"/>
              </w:rPr>
              <w:t>N</w:t>
            </w:r>
            <w:r w:rsidRPr="009F0366">
              <w:rPr>
                <w:sz w:val="16"/>
                <w:szCs w:val="16"/>
              </w:rPr>
              <w:t xml:space="preserve">urse </w:t>
            </w:r>
            <w:r>
              <w:rPr>
                <w:sz w:val="16"/>
                <w:szCs w:val="16"/>
              </w:rPr>
              <w:t>M</w:t>
            </w:r>
            <w:r w:rsidRPr="009F0366">
              <w:rPr>
                <w:sz w:val="16"/>
                <w:szCs w:val="16"/>
              </w:rPr>
              <w:t xml:space="preserve">idwife, </w:t>
            </w:r>
            <w:r>
              <w:rPr>
                <w:sz w:val="16"/>
                <w:szCs w:val="16"/>
              </w:rPr>
              <w:t>N</w:t>
            </w:r>
            <w:r w:rsidRPr="009F0366">
              <w:rPr>
                <w:sz w:val="16"/>
                <w:szCs w:val="16"/>
              </w:rPr>
              <w:t xml:space="preserve">urse </w:t>
            </w:r>
            <w:r>
              <w:rPr>
                <w:sz w:val="16"/>
                <w:szCs w:val="16"/>
              </w:rPr>
              <w:t xml:space="preserve">Practitioner, </w:t>
            </w:r>
            <w:r w:rsidRPr="00F1614B">
              <w:rPr>
                <w:sz w:val="16"/>
                <w:szCs w:val="16"/>
              </w:rPr>
              <w:t>Nurse Anesthetists</w:t>
            </w:r>
            <w:r>
              <w:rPr>
                <w:sz w:val="16"/>
                <w:szCs w:val="16"/>
              </w:rPr>
              <w:t xml:space="preserve">, and </w:t>
            </w:r>
            <w:r w:rsidRPr="009F0366">
              <w:rPr>
                <w:sz w:val="16"/>
                <w:szCs w:val="16"/>
              </w:rPr>
              <w:t xml:space="preserve">Nurse </w:t>
            </w:r>
            <w:r>
              <w:rPr>
                <w:sz w:val="16"/>
                <w:szCs w:val="16"/>
              </w:rPr>
              <w:t>P</w:t>
            </w:r>
            <w:r w:rsidRPr="009F0366">
              <w:rPr>
                <w:sz w:val="16"/>
                <w:szCs w:val="16"/>
              </w:rPr>
              <w:t>sychotherapist.</w:t>
            </w:r>
          </w:p>
        </w:tc>
      </w:tr>
      <w:tr w:rsidR="00076C63" w:rsidRPr="00663D48" w:rsidTr="00D13259">
        <w:trPr>
          <w:trHeight w:val="521"/>
        </w:trPr>
        <w:tc>
          <w:tcPr>
            <w:tcW w:w="2880" w:type="dxa"/>
            <w:vAlign w:val="center"/>
          </w:tcPr>
          <w:p w:rsidR="00076C63" w:rsidRPr="009F0366" w:rsidRDefault="00076C63" w:rsidP="00D13259">
            <w:pPr>
              <w:jc w:val="center"/>
              <w:rPr>
                <w:b/>
                <w:sz w:val="16"/>
                <w:szCs w:val="16"/>
              </w:rPr>
            </w:pPr>
            <w:r w:rsidRPr="00D64141">
              <w:rPr>
                <w:b/>
                <w:sz w:val="16"/>
                <w:szCs w:val="16"/>
              </w:rPr>
              <w:t>CHARGE NURSE</w:t>
            </w:r>
            <w:r w:rsidRPr="00D64141">
              <w:rPr>
                <w:b/>
                <w:sz w:val="16"/>
                <w:szCs w:val="16"/>
              </w:rPr>
              <w:tab/>
            </w:r>
          </w:p>
        </w:tc>
        <w:tc>
          <w:tcPr>
            <w:tcW w:w="6930" w:type="dxa"/>
            <w:vAlign w:val="center"/>
          </w:tcPr>
          <w:p w:rsidR="00076C63" w:rsidRPr="00D64141" w:rsidRDefault="00076C63" w:rsidP="00114CB2">
            <w:pPr>
              <w:rPr>
                <w:sz w:val="16"/>
                <w:szCs w:val="16"/>
              </w:rPr>
            </w:pPr>
            <w:r w:rsidRPr="00D64141">
              <w:rPr>
                <w:sz w:val="16"/>
                <w:szCs w:val="16"/>
              </w:rPr>
              <w:t xml:space="preserve">Includes nurses in </w:t>
            </w:r>
            <w:r w:rsidR="00114CB2">
              <w:rPr>
                <w:sz w:val="16"/>
                <w:szCs w:val="16"/>
              </w:rPr>
              <w:t>all clinical areas who function in the Charge, Lead or Shift role.  Includes House Supervisor.</w:t>
            </w:r>
          </w:p>
        </w:tc>
      </w:tr>
      <w:tr w:rsidR="00076C63" w:rsidRPr="00663D48" w:rsidTr="00D13259">
        <w:trPr>
          <w:trHeight w:val="818"/>
        </w:trPr>
        <w:tc>
          <w:tcPr>
            <w:tcW w:w="2880" w:type="dxa"/>
            <w:vAlign w:val="center"/>
          </w:tcPr>
          <w:p w:rsidR="00076C63" w:rsidRPr="009F0366" w:rsidRDefault="00076C63" w:rsidP="00D13259">
            <w:pPr>
              <w:jc w:val="center"/>
              <w:rPr>
                <w:b/>
                <w:sz w:val="16"/>
                <w:szCs w:val="16"/>
              </w:rPr>
            </w:pPr>
            <w:r w:rsidRPr="009F0366">
              <w:rPr>
                <w:b/>
                <w:position w:val="6"/>
                <w:sz w:val="16"/>
                <w:szCs w:val="16"/>
              </w:rPr>
              <w:t>CRITICAL CARE</w:t>
            </w:r>
          </w:p>
        </w:tc>
        <w:tc>
          <w:tcPr>
            <w:tcW w:w="6930" w:type="dxa"/>
            <w:vAlign w:val="center"/>
          </w:tcPr>
          <w:p w:rsidR="00076C63" w:rsidRPr="009F0366" w:rsidRDefault="00076C63" w:rsidP="00D13259">
            <w:pPr>
              <w:rPr>
                <w:sz w:val="16"/>
                <w:szCs w:val="16"/>
              </w:rPr>
            </w:pPr>
            <w:r w:rsidRPr="009F0366">
              <w:rPr>
                <w:sz w:val="16"/>
                <w:szCs w:val="16"/>
              </w:rPr>
              <w:t>Includes adult ICU/</w:t>
            </w:r>
            <w:proofErr w:type="spellStart"/>
            <w:r w:rsidRPr="009F0366">
              <w:rPr>
                <w:sz w:val="16"/>
                <w:szCs w:val="16"/>
              </w:rPr>
              <w:t>CCU</w:t>
            </w:r>
            <w:proofErr w:type="spellEnd"/>
            <w:r w:rsidRPr="009F0366">
              <w:rPr>
                <w:sz w:val="16"/>
                <w:szCs w:val="16"/>
              </w:rPr>
              <w:t xml:space="preserve">, </w:t>
            </w:r>
            <w:r>
              <w:rPr>
                <w:sz w:val="16"/>
                <w:szCs w:val="16"/>
              </w:rPr>
              <w:t xml:space="preserve">IMC, </w:t>
            </w:r>
            <w:r w:rsidRPr="009F0366">
              <w:rPr>
                <w:sz w:val="16"/>
                <w:szCs w:val="16"/>
              </w:rPr>
              <w:t xml:space="preserve">Cath lab </w:t>
            </w:r>
            <w:r>
              <w:rPr>
                <w:sz w:val="16"/>
                <w:szCs w:val="16"/>
              </w:rPr>
              <w:t>and</w:t>
            </w:r>
            <w:r w:rsidRPr="009F0366">
              <w:rPr>
                <w:sz w:val="16"/>
                <w:szCs w:val="16"/>
              </w:rPr>
              <w:t xml:space="preserve"> special procedures, </w:t>
            </w:r>
            <w:proofErr w:type="spellStart"/>
            <w:r w:rsidRPr="009F0366">
              <w:rPr>
                <w:sz w:val="16"/>
                <w:szCs w:val="16"/>
              </w:rPr>
              <w:t>PTCA</w:t>
            </w:r>
            <w:proofErr w:type="spellEnd"/>
            <w:r w:rsidRPr="009F0366">
              <w:rPr>
                <w:sz w:val="16"/>
                <w:szCs w:val="16"/>
              </w:rPr>
              <w:t xml:space="preserve"> Interventional Radiology, </w:t>
            </w:r>
            <w:r>
              <w:rPr>
                <w:sz w:val="16"/>
                <w:szCs w:val="16"/>
              </w:rPr>
              <w:t xml:space="preserve">Cardiology, </w:t>
            </w:r>
            <w:r w:rsidRPr="009F0366">
              <w:rPr>
                <w:sz w:val="16"/>
                <w:szCs w:val="16"/>
              </w:rPr>
              <w:t>with intermediate care units.</w:t>
            </w:r>
          </w:p>
        </w:tc>
      </w:tr>
      <w:tr w:rsidR="00076C63" w:rsidRPr="00663D48" w:rsidTr="00D13259">
        <w:trPr>
          <w:trHeight w:val="530"/>
        </w:trPr>
        <w:tc>
          <w:tcPr>
            <w:tcW w:w="2880" w:type="dxa"/>
            <w:vAlign w:val="center"/>
          </w:tcPr>
          <w:p w:rsidR="00076C63" w:rsidRPr="009F0366" w:rsidRDefault="00076C63" w:rsidP="00D13259">
            <w:pPr>
              <w:jc w:val="center"/>
              <w:rPr>
                <w:b/>
                <w:position w:val="6"/>
                <w:sz w:val="16"/>
                <w:szCs w:val="16"/>
              </w:rPr>
            </w:pPr>
            <w:r w:rsidRPr="009F0366">
              <w:rPr>
                <w:b/>
                <w:sz w:val="16"/>
                <w:szCs w:val="16"/>
              </w:rPr>
              <w:t>EDUCATION</w:t>
            </w:r>
          </w:p>
        </w:tc>
        <w:tc>
          <w:tcPr>
            <w:tcW w:w="6930" w:type="dxa"/>
            <w:vAlign w:val="center"/>
          </w:tcPr>
          <w:p w:rsidR="00076C63" w:rsidRPr="009F0366" w:rsidRDefault="00076C63" w:rsidP="00D13259">
            <w:pPr>
              <w:rPr>
                <w:sz w:val="16"/>
                <w:szCs w:val="16"/>
              </w:rPr>
            </w:pPr>
            <w:r w:rsidRPr="009F0366">
              <w:rPr>
                <w:sz w:val="16"/>
                <w:szCs w:val="16"/>
              </w:rPr>
              <w:t xml:space="preserve">Includes University / Junior College, </w:t>
            </w:r>
            <w:r>
              <w:rPr>
                <w:sz w:val="16"/>
                <w:szCs w:val="16"/>
              </w:rPr>
              <w:t>H</w:t>
            </w:r>
            <w:r w:rsidRPr="009F0366">
              <w:rPr>
                <w:sz w:val="16"/>
                <w:szCs w:val="16"/>
              </w:rPr>
              <w:t xml:space="preserve">ospital </w:t>
            </w:r>
            <w:r>
              <w:rPr>
                <w:sz w:val="16"/>
                <w:szCs w:val="16"/>
              </w:rPr>
              <w:t>and</w:t>
            </w:r>
            <w:r w:rsidRPr="009F0366">
              <w:rPr>
                <w:sz w:val="16"/>
                <w:szCs w:val="16"/>
              </w:rPr>
              <w:t xml:space="preserve"> </w:t>
            </w:r>
            <w:r>
              <w:rPr>
                <w:sz w:val="16"/>
                <w:szCs w:val="16"/>
              </w:rPr>
              <w:t>C</w:t>
            </w:r>
            <w:r w:rsidRPr="009F0366">
              <w:rPr>
                <w:sz w:val="16"/>
                <w:szCs w:val="16"/>
              </w:rPr>
              <w:t>ommunity (schools etc.)</w:t>
            </w:r>
            <w:r>
              <w:rPr>
                <w:sz w:val="16"/>
                <w:szCs w:val="16"/>
              </w:rPr>
              <w:t xml:space="preserve"> Research</w:t>
            </w:r>
          </w:p>
          <w:p w:rsidR="00076C63" w:rsidRPr="009F0366" w:rsidRDefault="00076C63" w:rsidP="00D13259">
            <w:pPr>
              <w:rPr>
                <w:sz w:val="16"/>
                <w:szCs w:val="16"/>
              </w:rPr>
            </w:pPr>
          </w:p>
        </w:tc>
      </w:tr>
      <w:tr w:rsidR="00076C63" w:rsidRPr="00663D48" w:rsidTr="00D13259">
        <w:trPr>
          <w:trHeight w:val="422"/>
        </w:trPr>
        <w:tc>
          <w:tcPr>
            <w:tcW w:w="2880" w:type="dxa"/>
            <w:vAlign w:val="center"/>
          </w:tcPr>
          <w:p w:rsidR="00076C63" w:rsidRPr="009F0366" w:rsidRDefault="00076C63" w:rsidP="00D13259">
            <w:pPr>
              <w:jc w:val="center"/>
              <w:rPr>
                <w:b/>
                <w:sz w:val="16"/>
                <w:szCs w:val="16"/>
              </w:rPr>
            </w:pPr>
            <w:r w:rsidRPr="00D64141">
              <w:rPr>
                <w:b/>
                <w:sz w:val="16"/>
                <w:szCs w:val="16"/>
              </w:rPr>
              <w:t>EMERGENCY</w:t>
            </w:r>
          </w:p>
        </w:tc>
        <w:tc>
          <w:tcPr>
            <w:tcW w:w="6930" w:type="dxa"/>
            <w:vAlign w:val="center"/>
          </w:tcPr>
          <w:p w:rsidR="00076C63" w:rsidRPr="00D64141" w:rsidRDefault="00076C63" w:rsidP="00D13259">
            <w:pPr>
              <w:rPr>
                <w:sz w:val="16"/>
                <w:szCs w:val="16"/>
              </w:rPr>
            </w:pPr>
            <w:r w:rsidRPr="00D64141">
              <w:rPr>
                <w:sz w:val="16"/>
                <w:szCs w:val="16"/>
              </w:rPr>
              <w:t xml:space="preserve">ER, flight, ambulance, pre-hospital, telephone triage and </w:t>
            </w:r>
            <w:proofErr w:type="spellStart"/>
            <w:r w:rsidRPr="00D64141">
              <w:rPr>
                <w:sz w:val="16"/>
                <w:szCs w:val="16"/>
              </w:rPr>
              <w:t>Peds</w:t>
            </w:r>
            <w:proofErr w:type="spellEnd"/>
            <w:r w:rsidRPr="00D64141">
              <w:rPr>
                <w:sz w:val="16"/>
                <w:szCs w:val="16"/>
              </w:rPr>
              <w:t xml:space="preserve"> ER.</w:t>
            </w:r>
          </w:p>
        </w:tc>
      </w:tr>
      <w:tr w:rsidR="00076C63" w:rsidRPr="00663D48" w:rsidTr="00D13259">
        <w:trPr>
          <w:trHeight w:val="494"/>
        </w:trPr>
        <w:tc>
          <w:tcPr>
            <w:tcW w:w="2880" w:type="dxa"/>
            <w:vAlign w:val="center"/>
          </w:tcPr>
          <w:p w:rsidR="00076C63" w:rsidRPr="009F0366" w:rsidRDefault="00076C63" w:rsidP="00D13259">
            <w:pPr>
              <w:jc w:val="center"/>
              <w:rPr>
                <w:b/>
                <w:sz w:val="16"/>
                <w:szCs w:val="16"/>
              </w:rPr>
            </w:pPr>
            <w:r w:rsidRPr="009F0366">
              <w:rPr>
                <w:b/>
                <w:sz w:val="16"/>
                <w:szCs w:val="16"/>
              </w:rPr>
              <w:t>GENERAL MEDICAL/SURGICAL</w:t>
            </w:r>
          </w:p>
        </w:tc>
        <w:tc>
          <w:tcPr>
            <w:tcW w:w="6930" w:type="dxa"/>
            <w:vAlign w:val="center"/>
          </w:tcPr>
          <w:p w:rsidR="00076C63" w:rsidRPr="009F0366" w:rsidRDefault="00076C63" w:rsidP="00D13259">
            <w:pPr>
              <w:rPr>
                <w:sz w:val="16"/>
                <w:szCs w:val="16"/>
              </w:rPr>
            </w:pPr>
            <w:r>
              <w:rPr>
                <w:sz w:val="16"/>
                <w:szCs w:val="16"/>
              </w:rPr>
              <w:t>Medical, surgical, o</w:t>
            </w:r>
            <w:r w:rsidRPr="009F0366">
              <w:rPr>
                <w:sz w:val="16"/>
                <w:szCs w:val="16"/>
              </w:rPr>
              <w:t>rthopedics, neurological, renal respiratory, cardiovascular, nursing dependent upon specialty for either category</w:t>
            </w:r>
          </w:p>
        </w:tc>
      </w:tr>
      <w:tr w:rsidR="0052533D" w:rsidRPr="00663D48" w:rsidTr="00D13259">
        <w:trPr>
          <w:trHeight w:val="791"/>
        </w:trPr>
        <w:tc>
          <w:tcPr>
            <w:tcW w:w="2880" w:type="dxa"/>
            <w:vAlign w:val="center"/>
          </w:tcPr>
          <w:p w:rsidR="0052533D" w:rsidRPr="009F0366" w:rsidRDefault="0052533D" w:rsidP="00D13259">
            <w:pPr>
              <w:jc w:val="center"/>
              <w:rPr>
                <w:b/>
                <w:sz w:val="16"/>
                <w:szCs w:val="16"/>
              </w:rPr>
            </w:pPr>
            <w:r>
              <w:rPr>
                <w:b/>
                <w:sz w:val="16"/>
                <w:szCs w:val="16"/>
              </w:rPr>
              <w:t>HEALTHCARE TECHNOLOGY PARTNER</w:t>
            </w:r>
          </w:p>
        </w:tc>
        <w:tc>
          <w:tcPr>
            <w:tcW w:w="6930" w:type="dxa"/>
            <w:vAlign w:val="center"/>
          </w:tcPr>
          <w:p w:rsidR="0052533D" w:rsidRPr="009F0366" w:rsidRDefault="0052533D" w:rsidP="00D13259">
            <w:pPr>
              <w:rPr>
                <w:sz w:val="16"/>
                <w:szCs w:val="16"/>
              </w:rPr>
            </w:pPr>
            <w:r>
              <w:rPr>
                <w:sz w:val="16"/>
                <w:szCs w:val="16"/>
              </w:rPr>
              <w:t>Recognizes a technology partner (or vendor) within a hospital setting or in the MCH Field (ex:  Medical Device Equipment).</w:t>
            </w:r>
          </w:p>
        </w:tc>
      </w:tr>
      <w:tr w:rsidR="00076C63" w:rsidRPr="00663D48" w:rsidTr="00D13259">
        <w:trPr>
          <w:trHeight w:val="791"/>
        </w:trPr>
        <w:tc>
          <w:tcPr>
            <w:tcW w:w="2880" w:type="dxa"/>
            <w:vAlign w:val="center"/>
          </w:tcPr>
          <w:p w:rsidR="00076C63" w:rsidRPr="009F0366" w:rsidRDefault="00076C63" w:rsidP="00D13259">
            <w:pPr>
              <w:jc w:val="center"/>
              <w:rPr>
                <w:b/>
                <w:sz w:val="16"/>
                <w:szCs w:val="16"/>
              </w:rPr>
            </w:pPr>
            <w:r w:rsidRPr="009F0366">
              <w:rPr>
                <w:b/>
                <w:sz w:val="16"/>
                <w:szCs w:val="16"/>
              </w:rPr>
              <w:t>INFECTION CONTROL</w:t>
            </w:r>
            <w:r w:rsidR="002A2CF6">
              <w:rPr>
                <w:b/>
                <w:sz w:val="16"/>
                <w:szCs w:val="16"/>
              </w:rPr>
              <w:t xml:space="preserve">,  </w:t>
            </w:r>
            <w:r w:rsidRPr="009F0366">
              <w:rPr>
                <w:b/>
                <w:sz w:val="16"/>
                <w:szCs w:val="16"/>
              </w:rPr>
              <w:t>OCCUPATIONAL HEALT</w:t>
            </w:r>
            <w:r>
              <w:rPr>
                <w:b/>
                <w:sz w:val="16"/>
                <w:szCs w:val="16"/>
              </w:rPr>
              <w:t>H</w:t>
            </w:r>
            <w:r w:rsidR="002A2CF6">
              <w:rPr>
                <w:b/>
                <w:sz w:val="16"/>
                <w:szCs w:val="16"/>
              </w:rPr>
              <w:t>, QUALITY &amp; RISK MANAGEMENT</w:t>
            </w:r>
          </w:p>
        </w:tc>
        <w:tc>
          <w:tcPr>
            <w:tcW w:w="6930" w:type="dxa"/>
            <w:vAlign w:val="center"/>
          </w:tcPr>
          <w:p w:rsidR="00076C63" w:rsidRPr="009F0366" w:rsidRDefault="00076C63" w:rsidP="00D13259">
            <w:pPr>
              <w:rPr>
                <w:sz w:val="16"/>
                <w:szCs w:val="16"/>
              </w:rPr>
            </w:pPr>
            <w:r w:rsidRPr="009F0366">
              <w:rPr>
                <w:sz w:val="16"/>
                <w:szCs w:val="16"/>
              </w:rPr>
              <w:t xml:space="preserve">Nursing in IC/EH and </w:t>
            </w:r>
            <w:r>
              <w:rPr>
                <w:sz w:val="16"/>
                <w:szCs w:val="16"/>
              </w:rPr>
              <w:t>O</w:t>
            </w:r>
            <w:r w:rsidRPr="009F0366">
              <w:rPr>
                <w:sz w:val="16"/>
                <w:szCs w:val="16"/>
              </w:rPr>
              <w:t xml:space="preserve">ccupational </w:t>
            </w:r>
            <w:r>
              <w:rPr>
                <w:sz w:val="16"/>
                <w:szCs w:val="16"/>
              </w:rPr>
              <w:t>H</w:t>
            </w:r>
            <w:r w:rsidRPr="009F0366">
              <w:rPr>
                <w:sz w:val="16"/>
                <w:szCs w:val="16"/>
              </w:rPr>
              <w:t xml:space="preserve">ealth </w:t>
            </w:r>
            <w:r>
              <w:rPr>
                <w:sz w:val="16"/>
                <w:szCs w:val="16"/>
              </w:rPr>
              <w:t>S</w:t>
            </w:r>
            <w:r w:rsidR="002A2CF6">
              <w:rPr>
                <w:sz w:val="16"/>
                <w:szCs w:val="16"/>
              </w:rPr>
              <w:t xml:space="preserve">ettings, Performance Improvement, Quality Management, Risk Management, Informatics, Patient Advocate, Patient Safety in Community and/or Hospital.  </w:t>
            </w:r>
          </w:p>
        </w:tc>
      </w:tr>
      <w:tr w:rsidR="003828AF" w:rsidRPr="00663D48" w:rsidTr="00D13259">
        <w:trPr>
          <w:trHeight w:val="800"/>
        </w:trPr>
        <w:tc>
          <w:tcPr>
            <w:tcW w:w="2880" w:type="dxa"/>
            <w:vAlign w:val="center"/>
          </w:tcPr>
          <w:p w:rsidR="003828AF" w:rsidRPr="009F0366" w:rsidRDefault="003828AF" w:rsidP="00D13259">
            <w:pPr>
              <w:jc w:val="center"/>
              <w:rPr>
                <w:b/>
                <w:sz w:val="16"/>
                <w:szCs w:val="16"/>
              </w:rPr>
            </w:pPr>
            <w:r>
              <w:rPr>
                <w:b/>
                <w:sz w:val="16"/>
                <w:szCs w:val="16"/>
              </w:rPr>
              <w:t>INNOVATION IN M</w:t>
            </w:r>
            <w:r w:rsidR="009C3280">
              <w:rPr>
                <w:b/>
                <w:sz w:val="16"/>
                <w:szCs w:val="16"/>
              </w:rPr>
              <w:t xml:space="preserve">ATERNAL </w:t>
            </w:r>
            <w:r>
              <w:rPr>
                <w:b/>
                <w:sz w:val="16"/>
                <w:szCs w:val="16"/>
              </w:rPr>
              <w:t>C</w:t>
            </w:r>
            <w:r w:rsidR="009C3280">
              <w:rPr>
                <w:b/>
                <w:sz w:val="16"/>
                <w:szCs w:val="16"/>
              </w:rPr>
              <w:t xml:space="preserve">HILD </w:t>
            </w:r>
            <w:r>
              <w:rPr>
                <w:b/>
                <w:sz w:val="16"/>
                <w:szCs w:val="16"/>
              </w:rPr>
              <w:t>H</w:t>
            </w:r>
            <w:r w:rsidR="009C3280">
              <w:rPr>
                <w:b/>
                <w:sz w:val="16"/>
                <w:szCs w:val="16"/>
              </w:rPr>
              <w:t>EALTH</w:t>
            </w:r>
            <w:r>
              <w:rPr>
                <w:b/>
                <w:sz w:val="16"/>
                <w:szCs w:val="16"/>
              </w:rPr>
              <w:t xml:space="preserve"> OR OTHER CLINICAL ADVANCEMENT </w:t>
            </w:r>
          </w:p>
        </w:tc>
        <w:tc>
          <w:tcPr>
            <w:tcW w:w="6930" w:type="dxa"/>
            <w:vAlign w:val="center"/>
          </w:tcPr>
          <w:p w:rsidR="003828AF" w:rsidRPr="009F0366" w:rsidRDefault="003828AF" w:rsidP="00D13259">
            <w:pPr>
              <w:rPr>
                <w:sz w:val="16"/>
                <w:szCs w:val="16"/>
              </w:rPr>
            </w:pPr>
            <w:r>
              <w:rPr>
                <w:sz w:val="16"/>
                <w:szCs w:val="16"/>
              </w:rPr>
              <w:t>Recognizes an individual (nurse, doctor, researcher or other clinical provider) whose innovation has improved patient safety, quality of care and patient outcomes in the healthcare environment.  Innovation can be in the form of products, programs, projects, or interventions.</w:t>
            </w:r>
          </w:p>
        </w:tc>
      </w:tr>
      <w:tr w:rsidR="00076C63" w:rsidRPr="00663D48" w:rsidTr="00D13259">
        <w:trPr>
          <w:trHeight w:val="800"/>
        </w:trPr>
        <w:tc>
          <w:tcPr>
            <w:tcW w:w="2880" w:type="dxa"/>
            <w:vAlign w:val="center"/>
          </w:tcPr>
          <w:p w:rsidR="00076C63" w:rsidRPr="009F0366" w:rsidRDefault="00076C63" w:rsidP="00D13259">
            <w:pPr>
              <w:jc w:val="center"/>
              <w:rPr>
                <w:b/>
                <w:position w:val="6"/>
                <w:sz w:val="16"/>
                <w:szCs w:val="16"/>
              </w:rPr>
            </w:pPr>
            <w:r w:rsidRPr="009F0366">
              <w:rPr>
                <w:b/>
                <w:sz w:val="16"/>
                <w:szCs w:val="16"/>
              </w:rPr>
              <w:t xml:space="preserve">MANAGED CARE  </w:t>
            </w:r>
          </w:p>
        </w:tc>
        <w:tc>
          <w:tcPr>
            <w:tcW w:w="6930" w:type="dxa"/>
            <w:vAlign w:val="center"/>
          </w:tcPr>
          <w:p w:rsidR="00076C63" w:rsidRPr="009F0366" w:rsidRDefault="00076C63" w:rsidP="00D13259">
            <w:pPr>
              <w:rPr>
                <w:sz w:val="16"/>
                <w:szCs w:val="16"/>
              </w:rPr>
            </w:pPr>
            <w:r w:rsidRPr="009F0366">
              <w:rPr>
                <w:sz w:val="16"/>
                <w:szCs w:val="16"/>
              </w:rPr>
              <w:t>Nursing in managed care/health maintenance organization settings</w:t>
            </w:r>
            <w:r>
              <w:rPr>
                <w:sz w:val="16"/>
                <w:szCs w:val="16"/>
              </w:rPr>
              <w:t xml:space="preserve"> and/or case management services.</w:t>
            </w:r>
          </w:p>
        </w:tc>
      </w:tr>
      <w:tr w:rsidR="00076C63" w:rsidRPr="00663D48" w:rsidTr="00D13259">
        <w:trPr>
          <w:trHeight w:val="710"/>
        </w:trPr>
        <w:tc>
          <w:tcPr>
            <w:tcW w:w="2880" w:type="dxa"/>
            <w:vAlign w:val="center"/>
          </w:tcPr>
          <w:p w:rsidR="00076C63" w:rsidRPr="009F0366" w:rsidRDefault="00076C63" w:rsidP="00D13259">
            <w:pPr>
              <w:jc w:val="center"/>
              <w:rPr>
                <w:b/>
                <w:sz w:val="16"/>
                <w:szCs w:val="16"/>
              </w:rPr>
            </w:pPr>
            <w:r w:rsidRPr="009F0366">
              <w:rPr>
                <w:b/>
                <w:sz w:val="16"/>
                <w:szCs w:val="16"/>
              </w:rPr>
              <w:t>NURSING ADMINISTRATION</w:t>
            </w:r>
          </w:p>
        </w:tc>
        <w:tc>
          <w:tcPr>
            <w:tcW w:w="6930" w:type="dxa"/>
            <w:vAlign w:val="center"/>
          </w:tcPr>
          <w:p w:rsidR="00076C63" w:rsidRPr="009F0366" w:rsidRDefault="00076C63" w:rsidP="00114CB2">
            <w:pPr>
              <w:rPr>
                <w:sz w:val="16"/>
                <w:szCs w:val="16"/>
              </w:rPr>
            </w:pPr>
            <w:r w:rsidRPr="009F0366">
              <w:rPr>
                <w:sz w:val="16"/>
                <w:szCs w:val="16"/>
              </w:rPr>
              <w:t xml:space="preserve">Includes </w:t>
            </w:r>
            <w:r>
              <w:rPr>
                <w:sz w:val="16"/>
                <w:szCs w:val="16"/>
              </w:rPr>
              <w:t>C</w:t>
            </w:r>
            <w:r w:rsidRPr="009F0366">
              <w:rPr>
                <w:sz w:val="16"/>
                <w:szCs w:val="16"/>
              </w:rPr>
              <w:t>ons</w:t>
            </w:r>
            <w:r>
              <w:rPr>
                <w:sz w:val="16"/>
                <w:szCs w:val="16"/>
              </w:rPr>
              <w:t xml:space="preserve">ultants, </w:t>
            </w:r>
            <w:proofErr w:type="spellStart"/>
            <w:r>
              <w:rPr>
                <w:sz w:val="16"/>
                <w:szCs w:val="16"/>
              </w:rPr>
              <w:t>CNE’s</w:t>
            </w:r>
            <w:proofErr w:type="spellEnd"/>
            <w:r>
              <w:rPr>
                <w:sz w:val="16"/>
                <w:szCs w:val="16"/>
              </w:rPr>
              <w:t xml:space="preserve">, </w:t>
            </w:r>
            <w:proofErr w:type="spellStart"/>
            <w:r>
              <w:rPr>
                <w:sz w:val="16"/>
                <w:szCs w:val="16"/>
              </w:rPr>
              <w:t>CNO’s</w:t>
            </w:r>
            <w:proofErr w:type="spellEnd"/>
            <w:r>
              <w:rPr>
                <w:sz w:val="16"/>
                <w:szCs w:val="16"/>
              </w:rPr>
              <w:t>, VP’s and Administrative Directors</w:t>
            </w:r>
          </w:p>
        </w:tc>
      </w:tr>
      <w:tr w:rsidR="00076C63" w:rsidRPr="00663D48" w:rsidTr="00D13259">
        <w:trPr>
          <w:trHeight w:val="800"/>
        </w:trPr>
        <w:tc>
          <w:tcPr>
            <w:tcW w:w="2880" w:type="dxa"/>
            <w:vAlign w:val="center"/>
          </w:tcPr>
          <w:p w:rsidR="00076C63" w:rsidRPr="009F0366" w:rsidRDefault="00076C63" w:rsidP="00D13259">
            <w:pPr>
              <w:jc w:val="center"/>
              <w:rPr>
                <w:b/>
                <w:sz w:val="16"/>
                <w:szCs w:val="16"/>
              </w:rPr>
            </w:pPr>
            <w:r>
              <w:rPr>
                <w:b/>
                <w:sz w:val="16"/>
                <w:szCs w:val="16"/>
              </w:rPr>
              <w:t>NURSING MANAGEMENT</w:t>
            </w:r>
          </w:p>
        </w:tc>
        <w:tc>
          <w:tcPr>
            <w:tcW w:w="6930" w:type="dxa"/>
            <w:vAlign w:val="center"/>
          </w:tcPr>
          <w:p w:rsidR="00076C63" w:rsidRPr="009F0366" w:rsidRDefault="00114CB2" w:rsidP="00114CB2">
            <w:pPr>
              <w:autoSpaceDE w:val="0"/>
              <w:autoSpaceDN w:val="0"/>
              <w:adjustRightInd w:val="0"/>
              <w:rPr>
                <w:sz w:val="16"/>
                <w:szCs w:val="16"/>
              </w:rPr>
            </w:pPr>
            <w:r>
              <w:rPr>
                <w:sz w:val="16"/>
                <w:szCs w:val="16"/>
              </w:rPr>
              <w:t>Clinical Director/</w:t>
            </w:r>
            <w:r w:rsidR="00076C63">
              <w:rPr>
                <w:sz w:val="16"/>
                <w:szCs w:val="16"/>
              </w:rPr>
              <w:t>Nu</w:t>
            </w:r>
            <w:r>
              <w:rPr>
                <w:sz w:val="16"/>
                <w:szCs w:val="16"/>
              </w:rPr>
              <w:t>rsing Manager</w:t>
            </w:r>
          </w:p>
        </w:tc>
      </w:tr>
      <w:tr w:rsidR="00076C63" w:rsidRPr="00663D48" w:rsidTr="00D13259">
        <w:trPr>
          <w:trHeight w:val="458"/>
        </w:trPr>
        <w:tc>
          <w:tcPr>
            <w:tcW w:w="2880" w:type="dxa"/>
            <w:vAlign w:val="center"/>
          </w:tcPr>
          <w:p w:rsidR="00076C63" w:rsidRPr="009F0366" w:rsidRDefault="00076C63" w:rsidP="00D13259">
            <w:pPr>
              <w:jc w:val="center"/>
              <w:rPr>
                <w:b/>
                <w:sz w:val="16"/>
                <w:szCs w:val="16"/>
              </w:rPr>
            </w:pPr>
            <w:r>
              <w:rPr>
                <w:b/>
                <w:sz w:val="16"/>
                <w:szCs w:val="16"/>
              </w:rPr>
              <w:t>NEONATAL/PEDIATRIC</w:t>
            </w:r>
          </w:p>
        </w:tc>
        <w:tc>
          <w:tcPr>
            <w:tcW w:w="6930" w:type="dxa"/>
            <w:vAlign w:val="center"/>
          </w:tcPr>
          <w:p w:rsidR="00076C63" w:rsidRPr="009F0366" w:rsidRDefault="00076C63" w:rsidP="00D13259">
            <w:pPr>
              <w:rPr>
                <w:sz w:val="16"/>
                <w:szCs w:val="16"/>
              </w:rPr>
            </w:pPr>
            <w:r w:rsidRPr="00442539">
              <w:rPr>
                <w:sz w:val="16"/>
                <w:szCs w:val="16"/>
              </w:rPr>
              <w:t>Nursery, general pediatric units, pediatric clinics</w:t>
            </w:r>
            <w:r>
              <w:rPr>
                <w:sz w:val="16"/>
                <w:szCs w:val="16"/>
              </w:rPr>
              <w:t xml:space="preserve">, </w:t>
            </w:r>
            <w:proofErr w:type="spellStart"/>
            <w:r>
              <w:rPr>
                <w:sz w:val="16"/>
                <w:szCs w:val="16"/>
              </w:rPr>
              <w:t>PICU</w:t>
            </w:r>
            <w:proofErr w:type="spellEnd"/>
            <w:r>
              <w:rPr>
                <w:sz w:val="16"/>
                <w:szCs w:val="16"/>
              </w:rPr>
              <w:t xml:space="preserve"> and </w:t>
            </w:r>
            <w:proofErr w:type="spellStart"/>
            <w:r>
              <w:rPr>
                <w:sz w:val="16"/>
                <w:szCs w:val="16"/>
              </w:rPr>
              <w:t>NICU</w:t>
            </w:r>
            <w:proofErr w:type="spellEnd"/>
          </w:p>
        </w:tc>
      </w:tr>
      <w:tr w:rsidR="00076C63" w:rsidRPr="00663D48" w:rsidTr="00D13259">
        <w:trPr>
          <w:trHeight w:val="611"/>
        </w:trPr>
        <w:tc>
          <w:tcPr>
            <w:tcW w:w="2880" w:type="dxa"/>
            <w:vAlign w:val="center"/>
          </w:tcPr>
          <w:p w:rsidR="00076C63" w:rsidRPr="009F0366" w:rsidRDefault="00076C63" w:rsidP="00D13259">
            <w:pPr>
              <w:jc w:val="center"/>
              <w:rPr>
                <w:b/>
                <w:sz w:val="16"/>
                <w:szCs w:val="16"/>
              </w:rPr>
            </w:pPr>
            <w:r w:rsidRPr="009F0366">
              <w:rPr>
                <w:b/>
                <w:sz w:val="16"/>
                <w:szCs w:val="16"/>
              </w:rPr>
              <w:t>PUBLIC HEALTH</w:t>
            </w:r>
            <w:r w:rsidR="002A2CF6">
              <w:rPr>
                <w:b/>
                <w:sz w:val="16"/>
                <w:szCs w:val="16"/>
              </w:rPr>
              <w:t>,</w:t>
            </w:r>
            <w:r w:rsidRPr="009F0366">
              <w:rPr>
                <w:b/>
                <w:sz w:val="16"/>
                <w:szCs w:val="16"/>
              </w:rPr>
              <w:t xml:space="preserve"> </w:t>
            </w:r>
            <w:r>
              <w:rPr>
                <w:b/>
                <w:sz w:val="16"/>
                <w:szCs w:val="16"/>
              </w:rPr>
              <w:t xml:space="preserve"> </w:t>
            </w:r>
            <w:r w:rsidRPr="009F0366">
              <w:rPr>
                <w:b/>
                <w:sz w:val="16"/>
                <w:szCs w:val="16"/>
              </w:rPr>
              <w:t>AMBULATORY CARE</w:t>
            </w:r>
            <w:r w:rsidR="002A2CF6">
              <w:rPr>
                <w:b/>
                <w:sz w:val="16"/>
                <w:szCs w:val="16"/>
              </w:rPr>
              <w:t xml:space="preserve"> &amp; OTHER NURSING SPECIALTIES</w:t>
            </w:r>
          </w:p>
        </w:tc>
        <w:tc>
          <w:tcPr>
            <w:tcW w:w="6930" w:type="dxa"/>
            <w:vAlign w:val="center"/>
          </w:tcPr>
          <w:p w:rsidR="00076C63" w:rsidRPr="009F0366" w:rsidRDefault="00076C63" w:rsidP="00D13259">
            <w:pPr>
              <w:rPr>
                <w:sz w:val="16"/>
                <w:szCs w:val="16"/>
              </w:rPr>
            </w:pPr>
            <w:r w:rsidRPr="009F0366">
              <w:rPr>
                <w:sz w:val="16"/>
                <w:szCs w:val="16"/>
              </w:rPr>
              <w:t xml:space="preserve">Public </w:t>
            </w:r>
            <w:r>
              <w:rPr>
                <w:sz w:val="16"/>
                <w:szCs w:val="16"/>
              </w:rPr>
              <w:t>h</w:t>
            </w:r>
            <w:r w:rsidRPr="009F0366">
              <w:rPr>
                <w:sz w:val="16"/>
                <w:szCs w:val="16"/>
              </w:rPr>
              <w:t xml:space="preserve">ealth, </w:t>
            </w:r>
            <w:r>
              <w:rPr>
                <w:sz w:val="16"/>
                <w:szCs w:val="16"/>
              </w:rPr>
              <w:t>c</w:t>
            </w:r>
            <w:r w:rsidRPr="009F0366">
              <w:rPr>
                <w:sz w:val="16"/>
                <w:szCs w:val="16"/>
              </w:rPr>
              <w:t xml:space="preserve">linic, </w:t>
            </w:r>
            <w:r>
              <w:rPr>
                <w:sz w:val="16"/>
                <w:szCs w:val="16"/>
              </w:rPr>
              <w:t>o</w:t>
            </w:r>
            <w:r w:rsidRPr="009F0366">
              <w:rPr>
                <w:sz w:val="16"/>
                <w:szCs w:val="16"/>
              </w:rPr>
              <w:t xml:space="preserve">ffice </w:t>
            </w:r>
            <w:r>
              <w:rPr>
                <w:sz w:val="16"/>
                <w:szCs w:val="16"/>
              </w:rPr>
              <w:t>and</w:t>
            </w:r>
            <w:r w:rsidRPr="009F0366">
              <w:rPr>
                <w:sz w:val="16"/>
                <w:szCs w:val="16"/>
              </w:rPr>
              <w:t xml:space="preserve"> other ambulatory care settings and/or school, </w:t>
            </w:r>
            <w:r w:rsidRPr="00C858C9">
              <w:rPr>
                <w:sz w:val="16"/>
                <w:szCs w:val="16"/>
              </w:rPr>
              <w:t>government agencies, Indian health facilities, reservations,</w:t>
            </w:r>
            <w:r w:rsidRPr="009F0366">
              <w:rPr>
                <w:sz w:val="16"/>
                <w:szCs w:val="16"/>
              </w:rPr>
              <w:t xml:space="preserve"> </w:t>
            </w:r>
            <w:r>
              <w:rPr>
                <w:sz w:val="16"/>
                <w:szCs w:val="16"/>
              </w:rPr>
              <w:t>P</w:t>
            </w:r>
            <w:r w:rsidRPr="009F0366">
              <w:rPr>
                <w:sz w:val="16"/>
                <w:szCs w:val="16"/>
              </w:rPr>
              <w:t>arish</w:t>
            </w:r>
            <w:r>
              <w:rPr>
                <w:sz w:val="16"/>
                <w:szCs w:val="16"/>
              </w:rPr>
              <w:t xml:space="preserve">, </w:t>
            </w:r>
            <w:r w:rsidRPr="009F0366">
              <w:rPr>
                <w:sz w:val="16"/>
                <w:szCs w:val="16"/>
              </w:rPr>
              <w:t>prison nursing</w:t>
            </w:r>
            <w:r>
              <w:t xml:space="preserve"> </w:t>
            </w:r>
            <w:r w:rsidRPr="00343E7D">
              <w:rPr>
                <w:b/>
                <w:sz w:val="18"/>
                <w:szCs w:val="18"/>
              </w:rPr>
              <w:t>and/or</w:t>
            </w:r>
            <w:r>
              <w:t xml:space="preserve"> </w:t>
            </w:r>
            <w:r>
              <w:rPr>
                <w:sz w:val="16"/>
                <w:szCs w:val="16"/>
              </w:rPr>
              <w:t>transplant coordinator</w:t>
            </w:r>
            <w:r w:rsidR="002A2CF6">
              <w:rPr>
                <w:sz w:val="16"/>
                <w:szCs w:val="16"/>
              </w:rPr>
              <w:t xml:space="preserve">, nursing caring for patients in Behavioral Health, Hospice, Home Health, Long Term Acute, Rehabilitation, etc. </w:t>
            </w:r>
          </w:p>
        </w:tc>
      </w:tr>
      <w:tr w:rsidR="00076C63" w:rsidRPr="00663D48" w:rsidTr="00D13259">
        <w:trPr>
          <w:trHeight w:val="494"/>
        </w:trPr>
        <w:tc>
          <w:tcPr>
            <w:tcW w:w="2880" w:type="dxa"/>
            <w:vAlign w:val="center"/>
          </w:tcPr>
          <w:p w:rsidR="00076C63" w:rsidRPr="009F0366" w:rsidRDefault="00076C63" w:rsidP="00D13259">
            <w:pPr>
              <w:jc w:val="center"/>
              <w:rPr>
                <w:b/>
                <w:sz w:val="16"/>
                <w:szCs w:val="16"/>
              </w:rPr>
            </w:pPr>
            <w:r>
              <w:rPr>
                <w:b/>
                <w:sz w:val="16"/>
                <w:szCs w:val="16"/>
              </w:rPr>
              <w:t>RISING STAR</w:t>
            </w:r>
          </w:p>
        </w:tc>
        <w:tc>
          <w:tcPr>
            <w:tcW w:w="6930" w:type="dxa"/>
            <w:vAlign w:val="center"/>
          </w:tcPr>
          <w:p w:rsidR="00076C63" w:rsidRPr="00442539" w:rsidRDefault="00076C63" w:rsidP="00D13259">
            <w:pPr>
              <w:rPr>
                <w:sz w:val="16"/>
                <w:szCs w:val="16"/>
              </w:rPr>
            </w:pPr>
            <w:r>
              <w:rPr>
                <w:sz w:val="16"/>
                <w:szCs w:val="16"/>
              </w:rPr>
              <w:t>Nurse within the first 2 years of practice who exemplifies outstanding caring, leadership, and professionalism.</w:t>
            </w:r>
          </w:p>
        </w:tc>
      </w:tr>
      <w:tr w:rsidR="00076C63" w:rsidRPr="00663D48" w:rsidTr="00D13259">
        <w:trPr>
          <w:trHeight w:val="620"/>
        </w:trPr>
        <w:tc>
          <w:tcPr>
            <w:tcW w:w="2880" w:type="dxa"/>
            <w:vAlign w:val="center"/>
          </w:tcPr>
          <w:p w:rsidR="00076C63" w:rsidRPr="009F0366" w:rsidRDefault="00076C63" w:rsidP="00D13259">
            <w:pPr>
              <w:jc w:val="center"/>
              <w:rPr>
                <w:b/>
                <w:sz w:val="16"/>
                <w:szCs w:val="16"/>
              </w:rPr>
            </w:pPr>
            <w:r w:rsidRPr="009F0366">
              <w:rPr>
                <w:b/>
                <w:sz w:val="16"/>
                <w:szCs w:val="16"/>
              </w:rPr>
              <w:t>SURGICAL SERVICES</w:t>
            </w:r>
          </w:p>
        </w:tc>
        <w:tc>
          <w:tcPr>
            <w:tcW w:w="6930" w:type="dxa"/>
            <w:vAlign w:val="center"/>
          </w:tcPr>
          <w:p w:rsidR="00076C63" w:rsidRPr="009F0366" w:rsidRDefault="00076C63" w:rsidP="00D13259">
            <w:pPr>
              <w:rPr>
                <w:sz w:val="16"/>
                <w:szCs w:val="16"/>
              </w:rPr>
            </w:pPr>
            <w:r w:rsidRPr="009F0366">
              <w:rPr>
                <w:sz w:val="16"/>
                <w:szCs w:val="16"/>
              </w:rPr>
              <w:t xml:space="preserve">Perioperative, </w:t>
            </w:r>
            <w:r>
              <w:rPr>
                <w:sz w:val="16"/>
                <w:szCs w:val="16"/>
              </w:rPr>
              <w:t xml:space="preserve">Preoperative, </w:t>
            </w:r>
            <w:proofErr w:type="spellStart"/>
            <w:r>
              <w:rPr>
                <w:sz w:val="16"/>
                <w:szCs w:val="16"/>
              </w:rPr>
              <w:t>PACU</w:t>
            </w:r>
            <w:proofErr w:type="spellEnd"/>
            <w:r>
              <w:rPr>
                <w:sz w:val="16"/>
                <w:szCs w:val="16"/>
              </w:rPr>
              <w:t>, D</w:t>
            </w:r>
            <w:r w:rsidRPr="009F0366">
              <w:rPr>
                <w:sz w:val="16"/>
                <w:szCs w:val="16"/>
              </w:rPr>
              <w:t xml:space="preserve">ay </w:t>
            </w:r>
            <w:r>
              <w:rPr>
                <w:sz w:val="16"/>
                <w:szCs w:val="16"/>
              </w:rPr>
              <w:t>S</w:t>
            </w:r>
            <w:r w:rsidRPr="009F0366">
              <w:rPr>
                <w:sz w:val="16"/>
                <w:szCs w:val="16"/>
              </w:rPr>
              <w:t>urgery, OR and Endoscopy.</w:t>
            </w:r>
          </w:p>
        </w:tc>
      </w:tr>
      <w:tr w:rsidR="00076C63" w:rsidRPr="00663D48" w:rsidTr="00D13259">
        <w:trPr>
          <w:trHeight w:val="521"/>
        </w:trPr>
        <w:tc>
          <w:tcPr>
            <w:tcW w:w="2880" w:type="dxa"/>
            <w:vAlign w:val="center"/>
          </w:tcPr>
          <w:p w:rsidR="00076C63" w:rsidRPr="009F0366" w:rsidRDefault="00076C63" w:rsidP="00D13259">
            <w:pPr>
              <w:jc w:val="center"/>
              <w:rPr>
                <w:b/>
                <w:sz w:val="16"/>
                <w:szCs w:val="16"/>
              </w:rPr>
            </w:pPr>
            <w:r w:rsidRPr="009F0366">
              <w:rPr>
                <w:b/>
                <w:sz w:val="16"/>
                <w:szCs w:val="16"/>
              </w:rPr>
              <w:t>WOMEN'S HEALTH</w:t>
            </w:r>
          </w:p>
        </w:tc>
        <w:tc>
          <w:tcPr>
            <w:tcW w:w="6930" w:type="dxa"/>
            <w:vAlign w:val="center"/>
          </w:tcPr>
          <w:p w:rsidR="00076C63" w:rsidRPr="009F0366" w:rsidRDefault="00076C63" w:rsidP="00D13259">
            <w:pPr>
              <w:rPr>
                <w:sz w:val="16"/>
                <w:szCs w:val="16"/>
              </w:rPr>
            </w:pPr>
            <w:r w:rsidRPr="009F0366">
              <w:rPr>
                <w:sz w:val="16"/>
                <w:szCs w:val="16"/>
              </w:rPr>
              <w:t xml:space="preserve">Antepartum, </w:t>
            </w:r>
            <w:r>
              <w:rPr>
                <w:sz w:val="16"/>
                <w:szCs w:val="16"/>
              </w:rPr>
              <w:t>I</w:t>
            </w:r>
            <w:r w:rsidRPr="009F0366">
              <w:rPr>
                <w:sz w:val="16"/>
                <w:szCs w:val="16"/>
              </w:rPr>
              <w:t xml:space="preserve">ntrapartum, </w:t>
            </w:r>
            <w:r>
              <w:rPr>
                <w:sz w:val="16"/>
                <w:szCs w:val="16"/>
              </w:rPr>
              <w:t>M</w:t>
            </w:r>
            <w:r w:rsidRPr="009F0366">
              <w:rPr>
                <w:sz w:val="16"/>
                <w:szCs w:val="16"/>
              </w:rPr>
              <w:t>aternal/</w:t>
            </w:r>
            <w:r>
              <w:rPr>
                <w:sz w:val="16"/>
                <w:szCs w:val="16"/>
              </w:rPr>
              <w:t>B</w:t>
            </w:r>
            <w:r w:rsidRPr="009F0366">
              <w:rPr>
                <w:sz w:val="16"/>
                <w:szCs w:val="16"/>
              </w:rPr>
              <w:t xml:space="preserve">aby </w:t>
            </w:r>
            <w:r>
              <w:rPr>
                <w:sz w:val="16"/>
                <w:szCs w:val="16"/>
              </w:rPr>
              <w:t>C</w:t>
            </w:r>
            <w:r w:rsidRPr="009F0366">
              <w:rPr>
                <w:sz w:val="16"/>
                <w:szCs w:val="16"/>
              </w:rPr>
              <w:t xml:space="preserve">are, </w:t>
            </w:r>
            <w:r>
              <w:rPr>
                <w:sz w:val="16"/>
                <w:szCs w:val="16"/>
              </w:rPr>
              <w:t>P</w:t>
            </w:r>
            <w:r w:rsidRPr="009F0366">
              <w:rPr>
                <w:sz w:val="16"/>
                <w:szCs w:val="16"/>
              </w:rPr>
              <w:t xml:space="preserve">ostpartum </w:t>
            </w:r>
            <w:r>
              <w:rPr>
                <w:sz w:val="16"/>
                <w:szCs w:val="16"/>
              </w:rPr>
              <w:t>and</w:t>
            </w:r>
            <w:r w:rsidRPr="009F0366">
              <w:rPr>
                <w:sz w:val="16"/>
                <w:szCs w:val="16"/>
              </w:rPr>
              <w:t xml:space="preserve"> </w:t>
            </w:r>
            <w:r>
              <w:rPr>
                <w:sz w:val="16"/>
                <w:szCs w:val="16"/>
              </w:rPr>
              <w:t>G</w:t>
            </w:r>
            <w:r w:rsidRPr="009F0366">
              <w:rPr>
                <w:sz w:val="16"/>
                <w:szCs w:val="16"/>
              </w:rPr>
              <w:t>ynecology.</w:t>
            </w:r>
          </w:p>
        </w:tc>
      </w:tr>
    </w:tbl>
    <w:p w:rsidR="00076C63" w:rsidRPr="00D13829" w:rsidRDefault="00076C63" w:rsidP="00076C63">
      <w:pPr>
        <w:widowControl w:val="0"/>
        <w:ind w:left="3345"/>
        <w:rPr>
          <w:rFonts w:asciiTheme="minorHAnsi" w:hAnsiTheme="minorHAnsi"/>
          <w:b/>
          <w:bCs/>
          <w:color w:val="7030A0"/>
          <w:kern w:val="28"/>
          <w:sz w:val="22"/>
          <w:szCs w:val="22"/>
        </w:rPr>
      </w:pPr>
      <w:r w:rsidRPr="00D13829">
        <w:rPr>
          <w:rFonts w:ascii="Avenir LT 55 Roman" w:hAnsi="Avenir LT 55 Roman"/>
          <w:b/>
          <w:bCs/>
          <w:color w:val="7030A0"/>
          <w:kern w:val="28"/>
          <w:sz w:val="22"/>
          <w:szCs w:val="22"/>
        </w:rPr>
        <w:t xml:space="preserve">TO NOMINATE A </w:t>
      </w:r>
      <w:r w:rsidR="003828AF" w:rsidRPr="00D13829">
        <w:rPr>
          <w:rFonts w:ascii="Avenir LT 55 Roman" w:hAnsi="Avenir LT 55 Roman"/>
          <w:b/>
          <w:bCs/>
          <w:color w:val="7030A0"/>
          <w:kern w:val="28"/>
          <w:sz w:val="22"/>
          <w:szCs w:val="22"/>
        </w:rPr>
        <w:t xml:space="preserve">HERO </w:t>
      </w:r>
      <w:r w:rsidRPr="00D13829">
        <w:rPr>
          <w:rFonts w:ascii="Avenir LT 55 Roman" w:hAnsi="Avenir LT 55 Roman"/>
          <w:b/>
          <w:bCs/>
          <w:color w:val="7030A0"/>
          <w:kern w:val="28"/>
          <w:sz w:val="22"/>
          <w:szCs w:val="22"/>
        </w:rPr>
        <w:t xml:space="preserve">TODAY GO </w:t>
      </w:r>
      <w:proofErr w:type="gramStart"/>
      <w:r w:rsidRPr="00D13829">
        <w:rPr>
          <w:rFonts w:ascii="Avenir LT 55 Roman" w:hAnsi="Avenir LT 55 Roman"/>
          <w:b/>
          <w:bCs/>
          <w:color w:val="7030A0"/>
          <w:kern w:val="28"/>
          <w:sz w:val="22"/>
          <w:szCs w:val="22"/>
        </w:rPr>
        <w:t>TO</w:t>
      </w:r>
      <w:proofErr w:type="gramEnd"/>
      <w:r w:rsidR="00C637F3" w:rsidRPr="00D13829">
        <w:rPr>
          <w:rFonts w:ascii="Avenir LT 55 Roman" w:hAnsi="Avenir LT 55 Roman"/>
          <w:b/>
          <w:bCs/>
          <w:color w:val="7030A0"/>
          <w:kern w:val="28"/>
          <w:sz w:val="22"/>
          <w:szCs w:val="22"/>
        </w:rPr>
        <w:t>:</w:t>
      </w:r>
      <w:r w:rsidRPr="00D13829">
        <w:rPr>
          <w:rFonts w:ascii="Cooper Black" w:hAnsi="Cooper Black"/>
          <w:b/>
          <w:bCs/>
          <w:color w:val="7030A0"/>
          <w:kern w:val="28"/>
          <w:sz w:val="22"/>
          <w:szCs w:val="22"/>
        </w:rPr>
        <w:t xml:space="preserve">                                                                                    </w:t>
      </w:r>
    </w:p>
    <w:p w:rsidR="00C637F3" w:rsidRPr="0052533D" w:rsidRDefault="00735153" w:rsidP="00076C63">
      <w:pPr>
        <w:widowControl w:val="0"/>
        <w:jc w:val="center"/>
        <w:rPr>
          <w:rFonts w:ascii="Avenir LT 35 Light" w:hAnsi="Avenir LT 35 Light"/>
          <w:b/>
          <w:bCs/>
          <w:strike/>
          <w:kern w:val="24"/>
          <w:sz w:val="18"/>
          <w:szCs w:val="18"/>
        </w:rPr>
      </w:pPr>
      <w:hyperlink r:id="rId6" w:history="1">
        <w:r>
          <w:rPr>
            <w:rStyle w:val="Hyperlink"/>
            <w:rFonts w:ascii="Helvetica" w:hAnsi="Helvetica"/>
            <w:sz w:val="20"/>
            <w:szCs w:val="20"/>
          </w:rPr>
          <w:t>https://app.reviewr.com/s1/site//nursenominationOKLAHOMA21</w:t>
        </w:r>
      </w:hyperlink>
      <w:r>
        <w:rPr>
          <w:rFonts w:ascii="Helvetica" w:hAnsi="Helvetica"/>
          <w:sz w:val="20"/>
          <w:szCs w:val="20"/>
        </w:rPr>
        <w:t xml:space="preserve"> </w:t>
      </w:r>
      <w:r w:rsidR="00076C63" w:rsidRPr="0052533D">
        <w:rPr>
          <w:rFonts w:ascii="Avenir LT 35 Light" w:hAnsi="Avenir LT 35 Light"/>
          <w:b/>
          <w:bCs/>
          <w:strike/>
          <w:kern w:val="24"/>
          <w:sz w:val="18"/>
          <w:szCs w:val="18"/>
        </w:rPr>
        <w:t xml:space="preserve">    </w:t>
      </w:r>
    </w:p>
    <w:p w:rsidR="00076C63" w:rsidRPr="00D13829" w:rsidRDefault="00076C63" w:rsidP="00076C63">
      <w:pPr>
        <w:widowControl w:val="0"/>
        <w:jc w:val="center"/>
        <w:rPr>
          <w:rFonts w:ascii="Avenir LT 35 Light" w:hAnsi="Avenir LT 35 Light"/>
          <w:b/>
          <w:bCs/>
          <w:kern w:val="24"/>
          <w:sz w:val="18"/>
          <w:szCs w:val="18"/>
        </w:rPr>
      </w:pPr>
      <w:r w:rsidRPr="00D13829">
        <w:rPr>
          <w:rFonts w:ascii="Avenir LT 35 Light" w:hAnsi="Avenir LT 35 Light"/>
          <w:b/>
          <w:bCs/>
          <w:kern w:val="24"/>
          <w:sz w:val="18"/>
          <w:szCs w:val="18"/>
        </w:rPr>
        <w:t xml:space="preserve">Nominations are due by </w:t>
      </w:r>
      <w:r w:rsidR="00967732" w:rsidRPr="00D13829">
        <w:rPr>
          <w:rFonts w:ascii="Avenir LT 35 Light" w:hAnsi="Avenir LT 35 Light"/>
          <w:b/>
          <w:bCs/>
          <w:kern w:val="24"/>
          <w:sz w:val="18"/>
          <w:szCs w:val="18"/>
        </w:rPr>
        <w:t>Friday,</w:t>
      </w:r>
      <w:r w:rsidRPr="00D13829">
        <w:rPr>
          <w:rFonts w:ascii="Avenir LT 35 Light" w:hAnsi="Avenir LT 35 Light"/>
          <w:b/>
          <w:bCs/>
          <w:kern w:val="24"/>
          <w:sz w:val="18"/>
          <w:szCs w:val="18"/>
        </w:rPr>
        <w:t xml:space="preserve"> </w:t>
      </w:r>
      <w:r w:rsidR="00114CB2" w:rsidRPr="00D13829">
        <w:rPr>
          <w:rFonts w:ascii="Avenir LT 35 Light" w:hAnsi="Avenir LT 35 Light"/>
          <w:b/>
          <w:bCs/>
          <w:kern w:val="24"/>
          <w:sz w:val="18"/>
          <w:szCs w:val="18"/>
        </w:rPr>
        <w:t xml:space="preserve">July </w:t>
      </w:r>
      <w:r w:rsidR="00E54E9D" w:rsidRPr="00D13829">
        <w:rPr>
          <w:rFonts w:ascii="Avenir LT 35 Light" w:hAnsi="Avenir LT 35 Light"/>
          <w:b/>
          <w:bCs/>
          <w:kern w:val="24"/>
          <w:sz w:val="18"/>
          <w:szCs w:val="18"/>
        </w:rPr>
        <w:t>16</w:t>
      </w:r>
      <w:r w:rsidR="007A5CBC" w:rsidRPr="00D13829">
        <w:rPr>
          <w:rFonts w:ascii="Avenir LT 35 Light" w:hAnsi="Avenir LT 35 Light"/>
          <w:b/>
          <w:bCs/>
          <w:kern w:val="24"/>
          <w:sz w:val="18"/>
          <w:szCs w:val="18"/>
        </w:rPr>
        <w:t>, 2021</w:t>
      </w:r>
      <w:bookmarkStart w:id="0" w:name="_GoBack"/>
      <w:bookmarkEnd w:id="0"/>
    </w:p>
    <w:p w:rsidR="00076C63" w:rsidRPr="0052533D" w:rsidRDefault="00076C63" w:rsidP="0052533D">
      <w:pPr>
        <w:widowControl w:val="0"/>
        <w:jc w:val="center"/>
        <w:rPr>
          <w:rFonts w:ascii="Avenir LT 35 Light" w:hAnsi="Avenir LT 35 Light"/>
          <w:b/>
          <w:bCs/>
          <w:kern w:val="24"/>
          <w:sz w:val="18"/>
          <w:szCs w:val="18"/>
        </w:rPr>
      </w:pPr>
      <w:r w:rsidRPr="00D13829">
        <w:rPr>
          <w:rFonts w:ascii="Avenir LT 35 Light" w:hAnsi="Avenir LT 35 Light"/>
          <w:b/>
          <w:bCs/>
          <w:kern w:val="24"/>
          <w:sz w:val="18"/>
          <w:szCs w:val="18"/>
        </w:rPr>
        <w:t xml:space="preserve">   Link to application:</w:t>
      </w:r>
      <w:r w:rsidR="00D13829">
        <w:rPr>
          <w:rFonts w:ascii="Avenir LT 35 Light" w:hAnsi="Avenir LT 35 Light"/>
          <w:b/>
          <w:bCs/>
          <w:kern w:val="24"/>
          <w:sz w:val="18"/>
          <w:szCs w:val="18"/>
        </w:rPr>
        <w:t xml:space="preserve">  </w:t>
      </w:r>
      <w:r w:rsidRPr="00D13829">
        <w:rPr>
          <w:rStyle w:val="Hyperlink"/>
          <w:rFonts w:ascii="Avenir LT 35 Light" w:hAnsi="Avenir LT 35 Light"/>
          <w:b/>
          <w:bCs/>
          <w:kern w:val="24"/>
          <w:sz w:val="18"/>
          <w:szCs w:val="18"/>
          <w:u w:val="none"/>
        </w:rPr>
        <w:t xml:space="preserve"> </w:t>
      </w:r>
      <w:hyperlink r:id="rId7" w:history="1">
        <w:r w:rsidR="00735153">
          <w:rPr>
            <w:rStyle w:val="Hyperlink"/>
            <w:rFonts w:ascii="Helvetica" w:hAnsi="Helvetica"/>
            <w:sz w:val="20"/>
            <w:szCs w:val="20"/>
          </w:rPr>
          <w:t>https://app.reviewr.com/s1/site//nurseapplicationOKLAHOMA21</w:t>
        </w:r>
      </w:hyperlink>
    </w:p>
    <w:p w:rsidR="006F189E" w:rsidRPr="00D13829" w:rsidRDefault="00076C63" w:rsidP="00076C63">
      <w:pPr>
        <w:widowControl w:val="0"/>
        <w:jc w:val="center"/>
        <w:rPr>
          <w:sz w:val="18"/>
          <w:szCs w:val="18"/>
        </w:rPr>
      </w:pPr>
      <w:r w:rsidRPr="00D13829">
        <w:rPr>
          <w:rFonts w:ascii="Avenir LT 35 Light" w:hAnsi="Avenir LT 35 Light"/>
          <w:b/>
          <w:bCs/>
          <w:kern w:val="24"/>
          <w:sz w:val="20"/>
          <w:szCs w:val="20"/>
        </w:rPr>
        <w:t xml:space="preserve">         </w:t>
      </w:r>
      <w:r w:rsidRPr="00D13829">
        <w:rPr>
          <w:rFonts w:ascii="Avenir LT 35 Light" w:hAnsi="Avenir LT 35 Light"/>
          <w:b/>
          <w:bCs/>
          <w:kern w:val="24"/>
          <w:sz w:val="18"/>
          <w:szCs w:val="18"/>
        </w:rPr>
        <w:t xml:space="preserve">Applications are due by </w:t>
      </w:r>
      <w:r w:rsidR="002E6FEF" w:rsidRPr="00D13829">
        <w:rPr>
          <w:rFonts w:ascii="Avenir LT 35 Light" w:hAnsi="Avenir LT 35 Light"/>
          <w:b/>
          <w:bCs/>
          <w:kern w:val="24"/>
          <w:sz w:val="18"/>
          <w:szCs w:val="18"/>
        </w:rPr>
        <w:t>Friday</w:t>
      </w:r>
      <w:r w:rsidRPr="00D13829">
        <w:rPr>
          <w:rFonts w:ascii="Avenir LT 35 Light" w:hAnsi="Avenir LT 35 Light"/>
          <w:b/>
          <w:bCs/>
          <w:kern w:val="24"/>
          <w:sz w:val="18"/>
          <w:szCs w:val="18"/>
        </w:rPr>
        <w:t xml:space="preserve">, </w:t>
      </w:r>
      <w:r w:rsidR="00E54E9D" w:rsidRPr="00D13829">
        <w:rPr>
          <w:rFonts w:ascii="Avenir LT 35 Light" w:hAnsi="Avenir LT 35 Light"/>
          <w:b/>
          <w:bCs/>
          <w:kern w:val="24"/>
          <w:sz w:val="18"/>
          <w:szCs w:val="18"/>
        </w:rPr>
        <w:t xml:space="preserve">July </w:t>
      </w:r>
      <w:r w:rsidR="002E6FEF" w:rsidRPr="00D13829">
        <w:rPr>
          <w:rFonts w:ascii="Avenir LT 35 Light" w:hAnsi="Avenir LT 35 Light"/>
          <w:b/>
          <w:bCs/>
          <w:kern w:val="24"/>
          <w:sz w:val="18"/>
          <w:szCs w:val="18"/>
        </w:rPr>
        <w:t>30</w:t>
      </w:r>
      <w:r w:rsidR="007A5CBC" w:rsidRPr="00D13829">
        <w:rPr>
          <w:rFonts w:ascii="Avenir LT 35 Light" w:hAnsi="Avenir LT 35 Light"/>
          <w:b/>
          <w:bCs/>
          <w:kern w:val="24"/>
          <w:sz w:val="18"/>
          <w:szCs w:val="18"/>
        </w:rPr>
        <w:t>, 2021</w:t>
      </w:r>
    </w:p>
    <w:sectPr w:rsidR="006F189E" w:rsidRPr="00D13829" w:rsidSect="00076C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63" w:rsidRDefault="00076C63" w:rsidP="00076C63">
      <w:r>
        <w:separator/>
      </w:r>
    </w:p>
  </w:endnote>
  <w:endnote w:type="continuationSeparator" w:id="0">
    <w:p w:rsidR="00076C63" w:rsidRDefault="00076C63" w:rsidP="000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55 Roman">
    <w:panose1 w:val="020B0503020000020003"/>
    <w:charset w:val="00"/>
    <w:family w:val="swiss"/>
    <w:pitch w:val="variable"/>
    <w:sig w:usb0="80000003" w:usb1="0000004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AF" w:rsidRDefault="00E0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301770"/>
      <w:docPartObj>
        <w:docPartGallery w:val="Page Numbers (Bottom of Page)"/>
        <w:docPartUnique/>
      </w:docPartObj>
    </w:sdtPr>
    <w:sdtEndPr>
      <w:rPr>
        <w:noProof/>
      </w:rPr>
    </w:sdtEndPr>
    <w:sdtContent>
      <w:p w:rsidR="00DF3E54" w:rsidRDefault="00076C63">
        <w:pPr>
          <w:pStyle w:val="Footer"/>
          <w:jc w:val="right"/>
        </w:pPr>
        <w:r>
          <w:fldChar w:fldCharType="begin"/>
        </w:r>
        <w:r>
          <w:instrText xml:space="preserve"> PAGE   \* MERGEFORMAT </w:instrText>
        </w:r>
        <w:r>
          <w:fldChar w:fldCharType="separate"/>
        </w:r>
        <w:r w:rsidR="0052533D">
          <w:rPr>
            <w:noProof/>
          </w:rPr>
          <w:t>2</w:t>
        </w:r>
        <w:r>
          <w:rPr>
            <w:noProof/>
          </w:rPr>
          <w:fldChar w:fldCharType="end"/>
        </w:r>
      </w:p>
    </w:sdtContent>
  </w:sdt>
  <w:p w:rsidR="00DF3E54" w:rsidRDefault="00735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AF" w:rsidRDefault="00E0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63" w:rsidRDefault="00076C63" w:rsidP="00076C63">
      <w:r>
        <w:separator/>
      </w:r>
    </w:p>
  </w:footnote>
  <w:footnote w:type="continuationSeparator" w:id="0">
    <w:p w:rsidR="00076C63" w:rsidRDefault="00076C63" w:rsidP="0007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AF" w:rsidRDefault="00E0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54" w:rsidRDefault="00076C63">
    <w:pPr>
      <w:pStyle w:val="Header"/>
    </w:pPr>
    <w:r>
      <w:tab/>
    </w:r>
    <w:r>
      <w:tab/>
    </w:r>
  </w:p>
  <w:p w:rsidR="00DF3E54" w:rsidRDefault="00735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BC" w:rsidRDefault="007A5CBC" w:rsidP="00076C63">
    <w:pPr>
      <w:rPr>
        <w:rFonts w:ascii="Avenir LT 35 Light" w:hAnsi="Avenir LT 35 Light"/>
        <w:b/>
        <w:i/>
      </w:rPr>
    </w:pPr>
    <w:r w:rsidRPr="007A5CBC">
      <w:rPr>
        <w:rFonts w:ascii="Georgia" w:hAnsi="Georgia"/>
        <w:i/>
        <w:iCs/>
        <w:noProof/>
        <w:color w:val="7030EC"/>
        <w:sz w:val="20"/>
        <w:szCs w:val="20"/>
      </w:rPr>
      <w:drawing>
        <wp:anchor distT="0" distB="0" distL="114300" distR="114300" simplePos="0" relativeHeight="251660288" behindDoc="0" locked="0" layoutInCell="1" allowOverlap="1">
          <wp:simplePos x="0" y="0"/>
          <wp:positionH relativeFrom="column">
            <wp:posOffset>-32385</wp:posOffset>
          </wp:positionH>
          <wp:positionV relativeFrom="paragraph">
            <wp:posOffset>-125095</wp:posOffset>
          </wp:positionV>
          <wp:extent cx="1539025" cy="939123"/>
          <wp:effectExtent l="0" t="0" r="4445" b="0"/>
          <wp:wrapNone/>
          <wp:docPr id="2" name="Picture 2" descr="D:\Users\LApplekamp\Downloads\RD21-072 Heroes in Action_V3B-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Applekamp\Downloads\RD21-072 Heroes in Action_V3B-16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25" cy="939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C63">
      <w:rPr>
        <w:rFonts w:ascii="Avenir LT 35 Light" w:hAnsi="Avenir LT 35 Light"/>
        <w:b/>
        <w:i/>
      </w:rPr>
      <w:t xml:space="preserve">                 </w:t>
    </w:r>
    <w:r>
      <w:rPr>
        <w:rFonts w:ascii="Avenir LT 35 Light" w:hAnsi="Avenir LT 35 Light"/>
        <w:b/>
        <w:i/>
      </w:rPr>
      <w:tab/>
    </w:r>
    <w:r>
      <w:rPr>
        <w:rFonts w:ascii="Avenir LT 35 Light" w:hAnsi="Avenir LT 35 Light"/>
        <w:b/>
        <w:i/>
      </w:rPr>
      <w:tab/>
    </w:r>
    <w:r>
      <w:rPr>
        <w:rFonts w:ascii="Avenir LT 35 Light" w:hAnsi="Avenir LT 35 Light"/>
        <w:b/>
        <w:i/>
      </w:rPr>
      <w:tab/>
    </w:r>
    <w:r>
      <w:rPr>
        <w:rFonts w:ascii="Avenir LT 35 Light" w:hAnsi="Avenir LT 35 Light"/>
        <w:b/>
        <w:i/>
      </w:rPr>
      <w:tab/>
    </w:r>
  </w:p>
  <w:p w:rsidR="007A5CBC" w:rsidRDefault="007A5CBC" w:rsidP="007A5CBC">
    <w:pPr>
      <w:ind w:left="2880" w:firstLine="720"/>
      <w:rPr>
        <w:rFonts w:ascii="Avenir LT 35 Light" w:hAnsi="Avenir LT 35 Light"/>
        <w:b/>
        <w:i/>
      </w:rPr>
    </w:pPr>
  </w:p>
  <w:p w:rsidR="00076C63" w:rsidRPr="00E54E9D" w:rsidRDefault="0049606E" w:rsidP="0049606E">
    <w:pPr>
      <w:rPr>
        <w:rFonts w:ascii="Avenir LT 35 Light" w:hAnsi="Avenir LT 35 Light"/>
        <w:b/>
        <w:i/>
        <w:sz w:val="22"/>
        <w:szCs w:val="22"/>
      </w:rPr>
    </w:pPr>
    <w:r>
      <w:rPr>
        <w:rFonts w:ascii="Avenir LT 35 Light" w:hAnsi="Avenir LT 35 Light"/>
        <w:b/>
        <w:i/>
      </w:rPr>
      <w:t xml:space="preserve">                                                      </w:t>
    </w:r>
    <w:r w:rsidR="00E077AF">
      <w:rPr>
        <w:rFonts w:ascii="Avenir LT 35 Light" w:hAnsi="Avenir LT 35 Light"/>
        <w:b/>
        <w:i/>
      </w:rPr>
      <w:t xml:space="preserve">   </w:t>
    </w:r>
    <w:r w:rsidR="007A5CBC" w:rsidRPr="00E54E9D">
      <w:rPr>
        <w:rFonts w:ascii="Avenir LT 35 Light" w:hAnsi="Avenir LT 35 Light"/>
        <w:b/>
        <w:i/>
        <w:sz w:val="22"/>
        <w:szCs w:val="22"/>
      </w:rPr>
      <w:t>2021</w:t>
    </w:r>
    <w:r w:rsidR="00076C63" w:rsidRPr="00E54E9D">
      <w:rPr>
        <w:rFonts w:ascii="Avenir LT 35 Light" w:hAnsi="Avenir LT 35 Light"/>
        <w:b/>
        <w:i/>
        <w:sz w:val="22"/>
        <w:szCs w:val="22"/>
      </w:rPr>
      <w:t xml:space="preserve"> March of Dimes </w:t>
    </w:r>
    <w:r w:rsidR="007A5CBC" w:rsidRPr="00E54E9D">
      <w:rPr>
        <w:rFonts w:ascii="Avenir LT 35 Light" w:hAnsi="Avenir LT 35 Light"/>
        <w:b/>
        <w:i/>
        <w:sz w:val="22"/>
        <w:szCs w:val="22"/>
      </w:rPr>
      <w:t xml:space="preserve">Heroes In Action </w:t>
    </w:r>
  </w:p>
  <w:p w:rsidR="00076C63" w:rsidRPr="00E54E9D" w:rsidRDefault="00076C63" w:rsidP="00076C63">
    <w:pPr>
      <w:jc w:val="center"/>
      <w:rPr>
        <w:rFonts w:ascii="Avenir LT 35 Light" w:hAnsi="Avenir LT 35 Light"/>
        <w:b/>
        <w:bCs/>
        <w:i/>
        <w:sz w:val="22"/>
        <w:szCs w:val="22"/>
      </w:rPr>
    </w:pPr>
    <w:r w:rsidRPr="00E54E9D">
      <w:rPr>
        <w:rFonts w:ascii="Avenir LT 35 Light" w:hAnsi="Avenir LT 35 Light"/>
        <w:b/>
        <w:sz w:val="22"/>
        <w:szCs w:val="22"/>
      </w:rPr>
      <w:t>AWARD CATEGORY DESCRIPTIONS</w:t>
    </w:r>
  </w:p>
  <w:p w:rsidR="00076C63" w:rsidRPr="00E54E9D" w:rsidRDefault="00076C63" w:rsidP="00076C63">
    <w:pPr>
      <w:jc w:val="center"/>
      <w:rPr>
        <w:rFonts w:ascii="Avenir LT 35 Light" w:hAnsi="Avenir LT 35 Light"/>
        <w:bCs/>
        <w:kern w:val="24"/>
        <w:sz w:val="18"/>
        <w:szCs w:val="18"/>
      </w:rPr>
    </w:pPr>
    <w:r w:rsidRPr="002F37A5">
      <w:rPr>
        <w:rFonts w:ascii="Avenir LT 35 Light" w:hAnsi="Avenir LT 35 Light"/>
        <w:b/>
        <w:sz w:val="18"/>
        <w:szCs w:val="18"/>
      </w:rPr>
      <w:br/>
    </w:r>
    <w:r w:rsidR="00114CB2" w:rsidRPr="00E54E9D">
      <w:rPr>
        <w:rFonts w:ascii="Avenir LT 35 Light" w:hAnsi="Avenir LT 35 Light"/>
        <w:kern w:val="24"/>
        <w:sz w:val="18"/>
        <w:szCs w:val="18"/>
      </w:rPr>
      <w:t>Registered</w:t>
    </w:r>
    <w:r w:rsidRPr="00E54E9D">
      <w:rPr>
        <w:rFonts w:ascii="Avenir LT 35 Light" w:hAnsi="Avenir LT 35 Light"/>
        <w:kern w:val="24"/>
        <w:sz w:val="18"/>
        <w:szCs w:val="18"/>
      </w:rPr>
      <w:t xml:space="preserve"> nurses</w:t>
    </w:r>
    <w:r w:rsidR="00114CB2" w:rsidRPr="00E54E9D">
      <w:rPr>
        <w:rFonts w:ascii="Avenir LT 35 Light" w:hAnsi="Avenir LT 35 Light"/>
        <w:kern w:val="24"/>
        <w:sz w:val="18"/>
        <w:szCs w:val="18"/>
      </w:rPr>
      <w:t xml:space="preserve"> in Oklahoma that </w:t>
    </w:r>
    <w:r w:rsidRPr="00E54E9D">
      <w:rPr>
        <w:rFonts w:ascii="Avenir LT 35 Light" w:hAnsi="Avenir LT 35 Light"/>
        <w:kern w:val="24"/>
        <w:sz w:val="18"/>
        <w:szCs w:val="18"/>
      </w:rPr>
      <w:t xml:space="preserve">are </w:t>
    </w:r>
    <w:r w:rsidRPr="00E54E9D">
      <w:rPr>
        <w:rFonts w:ascii="Avenir LT 35 Light" w:hAnsi="Avenir LT 35 Light"/>
        <w:bCs/>
        <w:kern w:val="24"/>
        <w:sz w:val="18"/>
        <w:szCs w:val="18"/>
      </w:rPr>
      <w:t>in good standing with the OK State Board of Nursing are eligible.</w:t>
    </w:r>
  </w:p>
  <w:p w:rsidR="00DF3E54" w:rsidRPr="00E54E9D" w:rsidRDefault="00076C63" w:rsidP="00114CB2">
    <w:pPr>
      <w:widowControl w:val="0"/>
      <w:jc w:val="center"/>
      <w:rPr>
        <w:rFonts w:ascii="Avenir LT 35 Light" w:hAnsi="Avenir LT 35 Light"/>
        <w:bCs/>
        <w:kern w:val="24"/>
        <w:sz w:val="18"/>
        <w:szCs w:val="18"/>
      </w:rPr>
    </w:pPr>
    <w:r w:rsidRPr="00E54E9D">
      <w:rPr>
        <w:rFonts w:ascii="Avenir LT 35 Light" w:hAnsi="Avenir LT 35 Light"/>
        <w:bCs/>
        <w:kern w:val="24"/>
        <w:sz w:val="18"/>
        <w:szCs w:val="18"/>
      </w:rPr>
      <w:t xml:space="preserve">Nominee must exemplify an extraordinary level of </w:t>
    </w:r>
    <w:r w:rsidR="00114CB2" w:rsidRPr="00E54E9D">
      <w:rPr>
        <w:rFonts w:ascii="Avenir LT 35 Light" w:hAnsi="Avenir LT 35 Light"/>
        <w:bCs/>
        <w:kern w:val="24"/>
        <w:sz w:val="18"/>
        <w:szCs w:val="18"/>
      </w:rPr>
      <w:t xml:space="preserve">caring and compassion in the delivery of patient care </w:t>
    </w:r>
    <w:r w:rsidRPr="00E54E9D">
      <w:rPr>
        <w:rFonts w:ascii="Avenir LT 35 Light" w:hAnsi="Avenir LT 35 Light"/>
        <w:bCs/>
        <w:kern w:val="24"/>
        <w:sz w:val="18"/>
        <w:szCs w:val="18"/>
      </w:rPr>
      <w:t>service</w:t>
    </w:r>
    <w:r w:rsidR="00114CB2" w:rsidRPr="00E54E9D">
      <w:rPr>
        <w:rFonts w:ascii="Avenir LT 35 Light" w:hAnsi="Avenir LT 35 Light"/>
        <w:bCs/>
        <w:kern w:val="24"/>
        <w:sz w:val="18"/>
        <w:szCs w:val="18"/>
      </w:rPr>
      <w:t>s</w:t>
    </w:r>
    <w:r w:rsidRPr="00E54E9D">
      <w:rPr>
        <w:rFonts w:ascii="Avenir LT 35 Light" w:hAnsi="Avenir LT 35 Light"/>
        <w:bCs/>
        <w:kern w:val="24"/>
        <w:sz w:val="18"/>
        <w:szCs w:val="18"/>
      </w:rPr>
      <w:t xml:space="preserve">. Nominee is perceived as a leader </w:t>
    </w:r>
    <w:r w:rsidR="00114CB2" w:rsidRPr="00E54E9D">
      <w:rPr>
        <w:rFonts w:ascii="Avenir LT 35 Light" w:hAnsi="Avenir LT 35 Light"/>
        <w:bCs/>
        <w:kern w:val="24"/>
        <w:sz w:val="18"/>
        <w:szCs w:val="18"/>
      </w:rPr>
      <w:t>among peers and affects</w:t>
    </w:r>
    <w:r w:rsidRPr="00E54E9D">
      <w:rPr>
        <w:rFonts w:ascii="Avenir LT 35 Light" w:hAnsi="Avenir LT 35 Light"/>
        <w:bCs/>
        <w:kern w:val="24"/>
        <w:sz w:val="18"/>
        <w:szCs w:val="18"/>
      </w:rPr>
      <w:t xml:space="preserve"> positive change in the profession, workplace and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63"/>
    <w:rsid w:val="00076C63"/>
    <w:rsid w:val="00114CB2"/>
    <w:rsid w:val="002A2CF6"/>
    <w:rsid w:val="002E6FEF"/>
    <w:rsid w:val="003828AF"/>
    <w:rsid w:val="003A30C6"/>
    <w:rsid w:val="0049606E"/>
    <w:rsid w:val="004E74BB"/>
    <w:rsid w:val="0052533D"/>
    <w:rsid w:val="006F189E"/>
    <w:rsid w:val="00735153"/>
    <w:rsid w:val="007A5CBC"/>
    <w:rsid w:val="007E27CA"/>
    <w:rsid w:val="00967732"/>
    <w:rsid w:val="009C3280"/>
    <w:rsid w:val="00B9787D"/>
    <w:rsid w:val="00C637F3"/>
    <w:rsid w:val="00D13829"/>
    <w:rsid w:val="00DF52DC"/>
    <w:rsid w:val="00E077AF"/>
    <w:rsid w:val="00E54E9D"/>
    <w:rsid w:val="00FE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FB0A"/>
  <w15:chartTrackingRefBased/>
  <w15:docId w15:val="{CE2C42F8-E5AF-4ED2-9FCE-5A612B9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C63"/>
    <w:rPr>
      <w:rFonts w:cs="Times New Roman"/>
      <w:color w:val="0000FF"/>
      <w:u w:val="single"/>
    </w:rPr>
  </w:style>
  <w:style w:type="paragraph" w:styleId="Header">
    <w:name w:val="header"/>
    <w:basedOn w:val="Normal"/>
    <w:link w:val="HeaderChar"/>
    <w:uiPriority w:val="99"/>
    <w:rsid w:val="00076C63"/>
    <w:pPr>
      <w:tabs>
        <w:tab w:val="center" w:pos="4680"/>
        <w:tab w:val="right" w:pos="9360"/>
      </w:tabs>
    </w:pPr>
  </w:style>
  <w:style w:type="character" w:customStyle="1" w:styleId="HeaderChar">
    <w:name w:val="Header Char"/>
    <w:basedOn w:val="DefaultParagraphFont"/>
    <w:link w:val="Header"/>
    <w:uiPriority w:val="99"/>
    <w:rsid w:val="00076C63"/>
    <w:rPr>
      <w:rFonts w:ascii="Times New Roman" w:eastAsia="Times New Roman" w:hAnsi="Times New Roman" w:cs="Times New Roman"/>
      <w:sz w:val="24"/>
      <w:szCs w:val="24"/>
    </w:rPr>
  </w:style>
  <w:style w:type="paragraph" w:styleId="Footer">
    <w:name w:val="footer"/>
    <w:basedOn w:val="Normal"/>
    <w:link w:val="FooterChar"/>
    <w:uiPriority w:val="99"/>
    <w:rsid w:val="00076C63"/>
    <w:pPr>
      <w:tabs>
        <w:tab w:val="center" w:pos="4680"/>
        <w:tab w:val="right" w:pos="9360"/>
      </w:tabs>
    </w:pPr>
  </w:style>
  <w:style w:type="character" w:customStyle="1" w:styleId="FooterChar">
    <w:name w:val="Footer Char"/>
    <w:basedOn w:val="DefaultParagraphFont"/>
    <w:link w:val="Footer"/>
    <w:uiPriority w:val="99"/>
    <w:rsid w:val="00076C6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5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am02.safelinks.protection.outlook.com/?url=https%3A%2F%2Fapp.reviewr.com%2Fs1%2Fsite%2F%2FnurseapplicationOKLAHOMA21&amp;data=04%7C01%7Clapplekamp%40marchofdimes.org%7Ca80cf15bf8ae42358a3908d9260e509d%7Cd04741962ae84e50ae987cce17178c10%7C0%7C1%7C637582665211676017%7CUnknown%7CTWFpbGZsb3d8eyJWIjoiMC4wLjAwMDAiLCJQIjoiV2luMzIiLCJBTiI6Ik1haWwiLCJXVCI6Mn0%3D%7C1000&amp;sdata=R2v15qxf%2ByRfLyTbaGR6i6vJhWKidmVtm6GF%2FVk81BE%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app.reviewr.com%2Fs1%2Fsite%2F%2FnursenominationOKLAHOMA21&amp;data=04%7C01%7Clapplekamp%40marchofdimes.org%7Ca80cf15bf8ae42358a3908d9260e509d%7Cd04741962ae84e50ae987cce17178c10%7C0%7C1%7C637582665211676017%7CUnknown%7CTWFpbGZsb3d8eyJWIjoiMC4wLjAwMDAiLCJQIjoiV2luMzIiLCJBTiI6Ik1haWwiLCJXVCI6Mn0%3D%7C1000&amp;sdata=PzaPEMlsKL3xQtm9jYWiYOiMFWfZY7Tlc4jZCGlJkKY%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Liston, Lisa</dc:creator>
  <cp:keywords/>
  <dc:description/>
  <cp:lastModifiedBy>Applekamp, Laurie</cp:lastModifiedBy>
  <cp:revision>11</cp:revision>
  <cp:lastPrinted>2021-06-01T18:02:00Z</cp:lastPrinted>
  <dcterms:created xsi:type="dcterms:W3CDTF">2021-05-25T03:24:00Z</dcterms:created>
  <dcterms:modified xsi:type="dcterms:W3CDTF">2021-06-03T02:35:00Z</dcterms:modified>
</cp:coreProperties>
</file>